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86" w:rsidRDefault="00762B86" w:rsidP="00762B86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B86" w:rsidRDefault="00762B86" w:rsidP="00762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62B86" w:rsidRDefault="00762B86" w:rsidP="00762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62B86" w:rsidRDefault="00762B86" w:rsidP="00762B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62B86" w:rsidRDefault="00762B86" w:rsidP="00762B86">
      <w:pPr>
        <w:pStyle w:val="3"/>
        <w:rPr>
          <w:sz w:val="16"/>
          <w:szCs w:val="16"/>
        </w:rPr>
      </w:pPr>
    </w:p>
    <w:p w:rsidR="00762B86" w:rsidRDefault="00762B86" w:rsidP="00762B8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62B86" w:rsidRDefault="00762B86" w:rsidP="00762B86">
      <w:pPr>
        <w:jc w:val="center"/>
        <w:rPr>
          <w:sz w:val="28"/>
          <w:szCs w:val="28"/>
        </w:rPr>
      </w:pPr>
    </w:p>
    <w:p w:rsidR="00762B86" w:rsidRDefault="00762B86" w:rsidP="00762B8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62B86" w:rsidRDefault="00762B86" w:rsidP="00762B86"/>
    <w:p w:rsidR="00762B86" w:rsidRDefault="00762B86" w:rsidP="00762B86">
      <w:pPr>
        <w:jc w:val="both"/>
        <w:rPr>
          <w:bCs/>
          <w:sz w:val="28"/>
        </w:rPr>
      </w:pPr>
      <w:r>
        <w:rPr>
          <w:bCs/>
          <w:sz w:val="28"/>
        </w:rPr>
        <w:t xml:space="preserve">от 12 ноября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№47</w:t>
      </w:r>
    </w:p>
    <w:p w:rsidR="00762B86" w:rsidRDefault="00762B86" w:rsidP="00762B86">
      <w:pPr>
        <w:pStyle w:val="5"/>
        <w:rPr>
          <w:b w:val="0"/>
          <w:sz w:val="28"/>
          <w:szCs w:val="28"/>
        </w:rPr>
      </w:pPr>
    </w:p>
    <w:p w:rsidR="00762B86" w:rsidRDefault="00762B86" w:rsidP="00762B86">
      <w:pPr>
        <w:jc w:val="center"/>
      </w:pPr>
      <w:r>
        <w:t>Ханты-Мансийск</w:t>
      </w:r>
    </w:p>
    <w:p w:rsidR="00762B86" w:rsidRDefault="00762B86" w:rsidP="00762B86">
      <w:pPr>
        <w:jc w:val="center"/>
      </w:pPr>
    </w:p>
    <w:p w:rsidR="00762B86" w:rsidRDefault="00762B86" w:rsidP="00762B86"/>
    <w:p w:rsidR="00BA1696" w:rsidRPr="00BA1696" w:rsidRDefault="00BA1696" w:rsidP="00BA1696">
      <w:pPr>
        <w:pStyle w:val="5"/>
        <w:rPr>
          <w:b w:val="0"/>
          <w:sz w:val="28"/>
          <w:szCs w:val="28"/>
        </w:rPr>
      </w:pPr>
      <w:r w:rsidRPr="00BA1696">
        <w:rPr>
          <w:b w:val="0"/>
          <w:sz w:val="28"/>
          <w:szCs w:val="28"/>
        </w:rPr>
        <w:t xml:space="preserve">О назначении публичных слушаний </w:t>
      </w:r>
    </w:p>
    <w:p w:rsidR="00BA1696" w:rsidRDefault="00BA1696" w:rsidP="00BA1696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BA1696" w:rsidRDefault="00BA1696" w:rsidP="00BA1696">
      <w:pPr>
        <w:rPr>
          <w:sz w:val="28"/>
          <w:szCs w:val="28"/>
        </w:rPr>
      </w:pPr>
      <w:r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отклонение</w:t>
      </w:r>
    </w:p>
    <w:p w:rsidR="00BA1696" w:rsidRDefault="00BA1696" w:rsidP="00BA1696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BA1696" w:rsidRDefault="00BA1696" w:rsidP="00BA1696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разрешенной реконструкции объекта</w:t>
      </w:r>
    </w:p>
    <w:p w:rsidR="00BA1696" w:rsidRDefault="00BA1696" w:rsidP="00BA169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BA1696" w:rsidRDefault="00BA1696" w:rsidP="00BA1696">
      <w:pPr>
        <w:rPr>
          <w:sz w:val="28"/>
          <w:szCs w:val="28"/>
        </w:rPr>
      </w:pPr>
    </w:p>
    <w:p w:rsidR="00BA1696" w:rsidRDefault="00BA1696" w:rsidP="00BA1696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proofErr w:type="spellStart"/>
      <w:r>
        <w:rPr>
          <w:sz w:val="28"/>
          <w:szCs w:val="28"/>
        </w:rPr>
        <w:t>Карауловой</w:t>
      </w:r>
      <w:proofErr w:type="spellEnd"/>
      <w:r>
        <w:rPr>
          <w:sz w:val="28"/>
          <w:szCs w:val="28"/>
        </w:rPr>
        <w:t xml:space="preserve"> Натальи Владимировны, </w:t>
      </w:r>
      <w:proofErr w:type="spellStart"/>
      <w:r>
        <w:rPr>
          <w:sz w:val="28"/>
          <w:szCs w:val="28"/>
        </w:rPr>
        <w:t>Караулова</w:t>
      </w:r>
      <w:proofErr w:type="spellEnd"/>
      <w:r>
        <w:rPr>
          <w:sz w:val="28"/>
          <w:szCs w:val="28"/>
        </w:rPr>
        <w:t xml:space="preserve"> Владимира Васильевича</w:t>
      </w:r>
      <w:r>
        <w:rPr>
          <w:sz w:val="28"/>
          <w:szCs w:val="28"/>
        </w:rPr>
        <w:t xml:space="preserve"> по вопросу предоставления разрешения на отклонение от предельных параметров разрешенной реконструкции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</w:t>
      </w:r>
      <w:proofErr w:type="gramEnd"/>
      <w:r>
        <w:rPr>
          <w:sz w:val="28"/>
          <w:szCs w:val="28"/>
        </w:rPr>
        <w:t xml:space="preserve">  года № 123 «О порядке организации и проведения публичных слушаний в городе Ханты-Мансийске»:</w:t>
      </w:r>
    </w:p>
    <w:p w:rsidR="00BA1696" w:rsidRDefault="00BA1696" w:rsidP="00BA16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Назначить проведение публичных слушаний по вопросу предоставления разрешения на отклонение от предельных параметров разрешенной реконструкции объекта капитального строительства «Индивидуальный жилой дом», расположенного по адресу: г. Ханты-Мансийск, ул. Парковая, 47,  </w:t>
      </w:r>
      <w:r>
        <w:rPr>
          <w:sz w:val="28"/>
          <w:szCs w:val="40"/>
        </w:rPr>
        <w:t>в части уменьшения минимальной глубины переднего двора до 0 м</w:t>
      </w:r>
      <w:r>
        <w:rPr>
          <w:sz w:val="28"/>
          <w:szCs w:val="28"/>
        </w:rPr>
        <w:t xml:space="preserve"> (зона малоэтажной жилой застройки ЖЗ 104 планировочного квартала 04:02:18) с участием граждан, проживающих в пределах указанных территориальных зон. </w:t>
      </w:r>
      <w:proofErr w:type="gramEnd"/>
    </w:p>
    <w:p w:rsidR="00BA1696" w:rsidRDefault="00BA1696" w:rsidP="00BA169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>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>03 декабря</w:t>
      </w:r>
      <w:r>
        <w:rPr>
          <w:color w:val="000000"/>
          <w:sz w:val="28"/>
          <w:szCs w:val="28"/>
        </w:rPr>
        <w:t xml:space="preserve"> 2014 года по адресу: г. Ханты-Мансийск, ул. Калинина, 26,              кабинет 305.</w:t>
      </w:r>
    </w:p>
    <w:p w:rsidR="00BA1696" w:rsidRDefault="00BA1696" w:rsidP="00BA1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03 декабря</w:t>
      </w:r>
      <w:r>
        <w:rPr>
          <w:color w:val="000000"/>
          <w:sz w:val="28"/>
          <w:szCs w:val="28"/>
        </w:rPr>
        <w:t xml:space="preserve"> 2014 года                             </w:t>
      </w:r>
      <w:r>
        <w:rPr>
          <w:color w:val="000000"/>
          <w:sz w:val="28"/>
          <w:szCs w:val="28"/>
        </w:rPr>
        <w:lastRenderedPageBreak/>
        <w:t>с 18 часов 00 минут в малом зале муниципального бюджетного учреждения «Культурно-досуговый центр «Октябрь» по адрес</w:t>
      </w:r>
      <w:r>
        <w:rPr>
          <w:color w:val="000000"/>
          <w:sz w:val="28"/>
          <w:szCs w:val="28"/>
        </w:rPr>
        <w:t xml:space="preserve">у: г. Ханты-Мансийск,                      </w:t>
      </w:r>
      <w:r>
        <w:rPr>
          <w:color w:val="000000"/>
          <w:sz w:val="28"/>
          <w:szCs w:val="28"/>
        </w:rPr>
        <w:t>ул. Дзержинского, 7</w:t>
      </w:r>
      <w:r>
        <w:rPr>
          <w:sz w:val="28"/>
          <w:szCs w:val="28"/>
        </w:rPr>
        <w:t>.</w:t>
      </w:r>
    </w:p>
    <w:p w:rsidR="00BA1696" w:rsidRDefault="00BA1696" w:rsidP="00BA1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BA1696" w:rsidRDefault="00BA1696" w:rsidP="00BA169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специалиста-эксперта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Петрову Т.Н. </w:t>
      </w:r>
    </w:p>
    <w:p w:rsidR="00BA1696" w:rsidRDefault="00BA1696" w:rsidP="00BA169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</w:t>
      </w:r>
      <w:r>
        <w:rPr>
          <w:sz w:val="28"/>
          <w:szCs w:val="28"/>
        </w:rPr>
        <w:t>ы-Мансийска в сети Интернет</w:t>
      </w:r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BA1696" w:rsidRDefault="00BA1696" w:rsidP="00BA16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BA1696" w:rsidRDefault="00BA1696" w:rsidP="00BA1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BA1696" w:rsidRDefault="00BA1696" w:rsidP="00BA1696">
      <w:pPr>
        <w:tabs>
          <w:tab w:val="left" w:pos="0"/>
        </w:tabs>
        <w:jc w:val="both"/>
        <w:rPr>
          <w:sz w:val="28"/>
          <w:szCs w:val="28"/>
        </w:rPr>
      </w:pPr>
    </w:p>
    <w:p w:rsidR="00762B86" w:rsidRDefault="00762B86" w:rsidP="00762B86"/>
    <w:p w:rsidR="00762B86" w:rsidRDefault="00762B86" w:rsidP="00762B86">
      <w:pPr>
        <w:jc w:val="both"/>
        <w:rPr>
          <w:sz w:val="28"/>
          <w:szCs w:val="28"/>
        </w:rPr>
      </w:pPr>
    </w:p>
    <w:p w:rsidR="00762B86" w:rsidRDefault="00762B86" w:rsidP="00762B86">
      <w:pPr>
        <w:jc w:val="both"/>
        <w:rPr>
          <w:sz w:val="28"/>
          <w:szCs w:val="28"/>
        </w:rPr>
      </w:pPr>
    </w:p>
    <w:p w:rsidR="00762B86" w:rsidRDefault="00762B86" w:rsidP="00762B86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полномочия </w:t>
      </w: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Главы города Ханты-Мансийска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Т.А.Волгунова</w:t>
      </w:r>
      <w:proofErr w:type="spellEnd"/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762B86" w:rsidRDefault="00762B86" w:rsidP="00762B86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537135" w:rsidRDefault="00537135"/>
    <w:sectPr w:rsidR="00537135" w:rsidSect="00B41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BB" w:rsidRDefault="007A05BB" w:rsidP="00B417C2">
      <w:r>
        <w:separator/>
      </w:r>
    </w:p>
  </w:endnote>
  <w:endnote w:type="continuationSeparator" w:id="0">
    <w:p w:rsidR="007A05BB" w:rsidRDefault="007A05BB" w:rsidP="00B4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C2" w:rsidRDefault="00B417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C2" w:rsidRDefault="00B417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C2" w:rsidRDefault="00B417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BB" w:rsidRDefault="007A05BB" w:rsidP="00B417C2">
      <w:r>
        <w:separator/>
      </w:r>
    </w:p>
  </w:footnote>
  <w:footnote w:type="continuationSeparator" w:id="0">
    <w:p w:rsidR="007A05BB" w:rsidRDefault="007A05BB" w:rsidP="00B4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C2" w:rsidRDefault="00B417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70376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B417C2" w:rsidRDefault="00B41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17C2" w:rsidRDefault="00B417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C2" w:rsidRDefault="00B417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B"/>
    <w:rsid w:val="00537135"/>
    <w:rsid w:val="00762B86"/>
    <w:rsid w:val="007A05BB"/>
    <w:rsid w:val="00B417C2"/>
    <w:rsid w:val="00BA1696"/>
    <w:rsid w:val="00C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2B8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2B8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2B8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2B8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62B8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62B8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B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A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1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1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1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17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2B8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2B8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2B8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2B8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62B8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62B8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B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A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1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1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1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17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2014-11-13T05:33:00Z</dcterms:created>
  <dcterms:modified xsi:type="dcterms:W3CDTF">2014-11-13T05:37:00Z</dcterms:modified>
</cp:coreProperties>
</file>